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65" w:rsidRDefault="00F553A3">
      <w:pPr>
        <w:ind w:left="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2</w:t>
      </w:r>
    </w:p>
    <w:p w:rsidR="007A5165" w:rsidRDefault="007A5165">
      <w:pPr>
        <w:ind w:left="567"/>
        <w:jc w:val="center"/>
        <w:rPr>
          <w:sz w:val="16"/>
          <w:szCs w:val="16"/>
        </w:rPr>
      </w:pPr>
    </w:p>
    <w:p w:rsidR="007A5165" w:rsidRDefault="00F553A3">
      <w:pPr>
        <w:ind w:left="567"/>
        <w:jc w:val="center"/>
        <w:rPr>
          <w:sz w:val="28"/>
        </w:rPr>
      </w:pPr>
      <w:r>
        <w:rPr>
          <w:sz w:val="28"/>
        </w:rPr>
        <w:t>Таблица участия субъектов профилактики терроризма в реализации мероприятий</w:t>
      </w:r>
    </w:p>
    <w:p w:rsidR="007A5165" w:rsidRDefault="00F553A3">
      <w:pPr>
        <w:ind w:left="567"/>
        <w:jc w:val="center"/>
        <w:rPr>
          <w:bCs/>
          <w:color w:val="000000"/>
          <w:sz w:val="28"/>
          <w:szCs w:val="32"/>
        </w:rPr>
      </w:pPr>
      <w:r>
        <w:rPr>
          <w:bCs/>
          <w:color w:val="000000"/>
          <w:sz w:val="28"/>
          <w:szCs w:val="32"/>
        </w:rPr>
        <w:t>«Комплексного плана противодействия идеологии терроризма</w:t>
      </w:r>
    </w:p>
    <w:p w:rsidR="007A5165" w:rsidRDefault="00F553A3">
      <w:pPr>
        <w:ind w:left="567"/>
        <w:jc w:val="center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32"/>
        </w:rPr>
        <w:t>в</w:t>
      </w:r>
      <w:proofErr w:type="gramEnd"/>
      <w:r>
        <w:rPr>
          <w:bCs/>
          <w:color w:val="000000"/>
          <w:sz w:val="28"/>
          <w:szCs w:val="32"/>
        </w:rPr>
        <w:t xml:space="preserve"> </w:t>
      </w:r>
      <w:proofErr w:type="gramStart"/>
      <w:r>
        <w:rPr>
          <w:bCs/>
          <w:color w:val="000000"/>
          <w:sz w:val="28"/>
          <w:szCs w:val="32"/>
        </w:rPr>
        <w:t>Ханты-Мансийском</w:t>
      </w:r>
      <w:proofErr w:type="gramEnd"/>
      <w:r>
        <w:rPr>
          <w:bCs/>
          <w:color w:val="000000"/>
          <w:sz w:val="28"/>
          <w:szCs w:val="32"/>
        </w:rPr>
        <w:t xml:space="preserve"> автономном округе – Югре на 2019-2023</w:t>
      </w:r>
      <w:r>
        <w:rPr>
          <w:sz w:val="28"/>
          <w:szCs w:val="28"/>
        </w:rPr>
        <w:t xml:space="preserve"> годы»</w:t>
      </w:r>
    </w:p>
    <w:p w:rsidR="007A5165" w:rsidRDefault="007A5165">
      <w:pPr>
        <w:ind w:left="567"/>
        <w:jc w:val="center"/>
        <w:rPr>
          <w:sz w:val="16"/>
          <w:szCs w:val="16"/>
        </w:rPr>
      </w:pPr>
    </w:p>
    <w:tbl>
      <w:tblPr>
        <w:tblStyle w:val="ac"/>
        <w:tblW w:w="15467" w:type="dxa"/>
        <w:jc w:val="center"/>
        <w:tblLook w:val="04A0" w:firstRow="1" w:lastRow="0" w:firstColumn="1" w:lastColumn="0" w:noHBand="0" w:noVBand="1"/>
      </w:tblPr>
      <w:tblGrid>
        <w:gridCol w:w="148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7A5165">
        <w:trPr>
          <w:cantSplit/>
          <w:trHeight w:hRule="exact" w:val="811"/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7A5165"/>
        </w:tc>
        <w:tc>
          <w:tcPr>
            <w:tcW w:w="32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1.1.</w:t>
            </w: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1.2.</w:t>
            </w: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1.3.</w:t>
            </w: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1.4.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1.5.</w:t>
            </w: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1.6.</w:t>
            </w: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1.7.</w:t>
            </w: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1.8.</w:t>
            </w: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1.9.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2.1.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2.2.1.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2.2.2.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2.2.3.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2.3.1.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2.3.2.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2.4.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2.5.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3.1.1.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3.1.2.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3.1.3.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3.1.4.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3.1.5.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3.1.6.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3.1.7.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3.1.8.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3.1.9.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4.1.1.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4.1.2.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4.1.3.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4.2.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4.3.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4.4.</w:t>
            </w: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A5165" w:rsidRDefault="00F553A3">
            <w:pPr>
              <w:ind w:left="113" w:right="113"/>
              <w:jc w:val="center"/>
            </w:pPr>
            <w:r>
              <w:t>5.1.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r>
              <w:t>Аппарат Губернатора автономного округа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lang w:val="en-US"/>
              </w:rPr>
            </w:pPr>
          </w:p>
        </w:tc>
      </w:tr>
      <w:tr w:rsidR="007A5165">
        <w:trPr>
          <w:jc w:val="center"/>
        </w:trPr>
        <w:tc>
          <w:tcPr>
            <w:tcW w:w="15462" w:type="dxa"/>
            <w:gridSpan w:val="34"/>
            <w:shd w:val="clear" w:color="auto" w:fill="FFFF00"/>
            <w:tcMar>
              <w:left w:w="108" w:type="dxa"/>
            </w:tcMar>
          </w:tcPr>
          <w:p w:rsidR="007A5165" w:rsidRDefault="007A5165">
            <w:pPr>
              <w:jc w:val="center"/>
              <w:rPr>
                <w:sz w:val="12"/>
                <w:szCs w:val="12"/>
              </w:rPr>
            </w:pP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r>
              <w:t xml:space="preserve">УМВД РФ по </w:t>
            </w:r>
            <w:r>
              <w:rPr>
                <w:sz w:val="19"/>
                <w:szCs w:val="19"/>
              </w:rPr>
              <w:t>автономному округу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lang w:val="en-US"/>
              </w:rPr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lang w:val="en-US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r>
              <w:t xml:space="preserve">УФСИН РФ по </w:t>
            </w:r>
            <w:r>
              <w:rPr>
                <w:sz w:val="19"/>
                <w:szCs w:val="19"/>
              </w:rPr>
              <w:t>автономному округу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lang w:val="en-US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lang w:val="en-US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r>
              <w:t>Служба по ХМАО РУФСБ РФ по Тюменской области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lang w:val="en-US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r>
              <w:t xml:space="preserve">Управление </w:t>
            </w:r>
            <w:proofErr w:type="spellStart"/>
            <w:r>
              <w:t>Росгвардии</w:t>
            </w:r>
            <w:proofErr w:type="spellEnd"/>
            <w:r>
              <w:t xml:space="preserve"> по </w:t>
            </w:r>
            <w:r>
              <w:rPr>
                <w:sz w:val="19"/>
                <w:szCs w:val="19"/>
              </w:rPr>
              <w:t>автономному округу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r>
              <w:t xml:space="preserve">Военный комиссариат </w:t>
            </w:r>
            <w:r>
              <w:rPr>
                <w:sz w:val="19"/>
                <w:szCs w:val="19"/>
              </w:rPr>
              <w:t>автономного округа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r>
              <w:t xml:space="preserve">ГУ МЧС РФ по </w:t>
            </w:r>
            <w:r>
              <w:rPr>
                <w:sz w:val="19"/>
                <w:szCs w:val="19"/>
              </w:rPr>
              <w:t>автономному округу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15462" w:type="dxa"/>
            <w:gridSpan w:val="34"/>
            <w:shd w:val="clear" w:color="auto" w:fill="FFFF00"/>
            <w:tcMar>
              <w:left w:w="108" w:type="dxa"/>
            </w:tcMar>
          </w:tcPr>
          <w:p w:rsidR="007A5165" w:rsidRDefault="007A5165">
            <w:pPr>
              <w:jc w:val="center"/>
              <w:rPr>
                <w:sz w:val="12"/>
                <w:szCs w:val="12"/>
              </w:rPr>
            </w:pP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pPr>
              <w:rPr>
                <w:b/>
              </w:rPr>
            </w:pPr>
            <w:r>
              <w:rPr>
                <w:sz w:val="19"/>
                <w:szCs w:val="19"/>
              </w:rPr>
              <w:t>Департамент образования и молодежной политики автономного округа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</w:rPr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lang w:val="en-US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r>
              <w:rPr>
                <w:sz w:val="19"/>
                <w:szCs w:val="19"/>
              </w:rPr>
              <w:lastRenderedPageBreak/>
              <w:t>Департамент внутренней политики автономного округа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r>
              <w:rPr>
                <w:sz w:val="19"/>
                <w:szCs w:val="19"/>
              </w:rPr>
              <w:t>Департамент общественных и внешних связей автономного округа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r>
              <w:rPr>
                <w:sz w:val="19"/>
                <w:szCs w:val="19"/>
              </w:rPr>
              <w:t>Департамент культуры автономного округа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Департамент социального развития автономного округа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Департамент труда и занятости населения автономного округа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Департамент физической культуры и спорта автономного округа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Департамент здравоохранения автономного округа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Департамент государственной гражданской службы и кадровой политики автономного округа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Департамент </w:t>
            </w:r>
            <w:r>
              <w:rPr>
                <w:sz w:val="19"/>
                <w:szCs w:val="19"/>
              </w:rPr>
              <w:lastRenderedPageBreak/>
              <w:t>информационных технологий и цифрового развития автономного округа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A5165">
        <w:trPr>
          <w:jc w:val="center"/>
        </w:trPr>
        <w:tc>
          <w:tcPr>
            <w:tcW w:w="15462" w:type="dxa"/>
            <w:gridSpan w:val="34"/>
            <w:shd w:val="clear" w:color="auto" w:fill="FFFF00"/>
            <w:tcMar>
              <w:left w:w="108" w:type="dxa"/>
            </w:tcMar>
          </w:tcPr>
          <w:p w:rsidR="007A5165" w:rsidRDefault="007A5165">
            <w:pPr>
              <w:jc w:val="center"/>
              <w:rPr>
                <w:sz w:val="12"/>
                <w:szCs w:val="12"/>
              </w:rPr>
            </w:pPr>
          </w:p>
        </w:tc>
      </w:tr>
      <w:tr w:rsidR="007A5165">
        <w:trPr>
          <w:jc w:val="center"/>
        </w:trPr>
        <w:tc>
          <w:tcPr>
            <w:tcW w:w="4327" w:type="dxa"/>
            <w:shd w:val="clear" w:color="auto" w:fill="auto"/>
            <w:tcMar>
              <w:left w:w="108" w:type="dxa"/>
            </w:tcMar>
          </w:tcPr>
          <w:p w:rsidR="007A5165" w:rsidRDefault="00F553A3">
            <w:r>
              <w:t>ОМСУ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51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44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7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7A5165">
            <w:pPr>
              <w:jc w:val="center"/>
            </w:pPr>
          </w:p>
        </w:tc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left w:w="108" w:type="dxa"/>
            </w:tcMar>
            <w:vAlign w:val="center"/>
          </w:tcPr>
          <w:p w:rsidR="007A5165" w:rsidRDefault="00F553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</w:tbl>
    <w:p w:rsidR="007A5165" w:rsidRDefault="007A5165"/>
    <w:sectPr w:rsidR="007A5165">
      <w:pgSz w:w="16838" w:h="11906" w:orient="landscape"/>
      <w:pgMar w:top="851" w:right="720" w:bottom="568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65"/>
    <w:rsid w:val="007A5165"/>
    <w:rsid w:val="00F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3E"/>
    <w:pPr>
      <w:widowControl w:val="0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625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84123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footnote text"/>
    <w:basedOn w:val="a"/>
    <w:unhideWhenUsed/>
    <w:qFormat/>
    <w:rsid w:val="0062511B"/>
    <w:pPr>
      <w:widowControl/>
    </w:pPr>
    <w:rPr>
      <w:rFonts w:eastAsia="Times New Roman" w:cs="Times New Roman"/>
    </w:rPr>
  </w:style>
  <w:style w:type="paragraph" w:styleId="ab">
    <w:name w:val="Balloon Text"/>
    <w:basedOn w:val="a"/>
    <w:uiPriority w:val="99"/>
    <w:semiHidden/>
    <w:unhideWhenUsed/>
    <w:qFormat/>
    <w:rsid w:val="0028412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4B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3E"/>
    <w:pPr>
      <w:widowControl w:val="0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625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84123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footnote text"/>
    <w:basedOn w:val="a"/>
    <w:unhideWhenUsed/>
    <w:qFormat/>
    <w:rsid w:val="0062511B"/>
    <w:pPr>
      <w:widowControl/>
    </w:pPr>
    <w:rPr>
      <w:rFonts w:eastAsia="Times New Roman" w:cs="Times New Roman"/>
    </w:rPr>
  </w:style>
  <w:style w:type="paragraph" w:styleId="ab">
    <w:name w:val="Balloon Text"/>
    <w:basedOn w:val="a"/>
    <w:uiPriority w:val="99"/>
    <w:semiHidden/>
    <w:unhideWhenUsed/>
    <w:qFormat/>
    <w:rsid w:val="0028412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4B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11C9-47C5-41A8-B884-D9EC223B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МРГ И</dc:creator>
  <cp:lastModifiedBy>Стрекаловских Наталья Юрьевна</cp:lastModifiedBy>
  <cp:revision>2</cp:revision>
  <cp:lastPrinted>2020-05-22T08:32:00Z</cp:lastPrinted>
  <dcterms:created xsi:type="dcterms:W3CDTF">2020-12-25T11:58:00Z</dcterms:created>
  <dcterms:modified xsi:type="dcterms:W3CDTF">2020-12-25T11:58:00Z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